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VUELVE HIJO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Vuelve hijo, vuelve a Dios,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vuelve a quien tanto te ama;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ábrele tu corazón,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único bien de tu alma.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Yo te perdoné, salvada por tu fe,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bajo de mi Cruz me has amado tú.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Reza con fervor, sincero con tu Dios,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haz mi voluntad, así me seguirás.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Tengo hambre y sed, desnudo tú me ves,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enfermo estoy, tu mano dame hoy.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Oratorio es buscar a Dios con fe;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llevando tu Cruz encontrarás la luz.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fBJlBSKHh1+7S4xfepbngf/sGQ==">CgMxLjA4AHIhMURGajVRaDdMakRvdlAybmYxaGt0RDhyNUVYRW1YZ1B6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